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20" w:rsidRPr="00546D1D" w:rsidRDefault="00563A20" w:rsidP="00563A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</w:t>
      </w:r>
    </w:p>
    <w:p w:rsidR="002D54AE" w:rsidRPr="00546D1D" w:rsidRDefault="002D54AE" w:rsidP="002D5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ЛОХОВСКОГО МУНИЦИПАЛЬНОГО ОБРАЗОВАНИЯ</w:t>
      </w:r>
    </w:p>
    <w:p w:rsidR="002D54AE" w:rsidRPr="00546D1D" w:rsidRDefault="002D54AE" w:rsidP="002D5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2D54AE" w:rsidRDefault="002D54AE" w:rsidP="002D5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2D54AE" w:rsidRDefault="002D54AE" w:rsidP="002D5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54AE" w:rsidRDefault="002D54AE" w:rsidP="002D5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 №  61</w:t>
      </w:r>
    </w:p>
    <w:p w:rsidR="002D54AE" w:rsidRDefault="002D54AE" w:rsidP="002D5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54AE" w:rsidRDefault="002D54AE" w:rsidP="002D54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8 мая 2007 г.</w:t>
      </w:r>
    </w:p>
    <w:p w:rsidR="002D54AE" w:rsidRDefault="002D54AE" w:rsidP="002C61E4">
      <w:pPr>
        <w:rPr>
          <w:rFonts w:ascii="Times New Roman" w:hAnsi="Times New Roman"/>
          <w:sz w:val="24"/>
          <w:szCs w:val="24"/>
        </w:rPr>
      </w:pPr>
    </w:p>
    <w:p w:rsidR="00947893" w:rsidRPr="00947893" w:rsidRDefault="00947893" w:rsidP="009478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893">
        <w:rPr>
          <w:rFonts w:ascii="Times New Roman" w:hAnsi="Times New Roman"/>
          <w:b/>
          <w:sz w:val="24"/>
          <w:szCs w:val="24"/>
        </w:rPr>
        <w:t>О внесении изменений в перечень имущества,</w:t>
      </w:r>
    </w:p>
    <w:p w:rsidR="00947893" w:rsidRPr="00947893" w:rsidRDefault="00233C51" w:rsidP="009478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947893" w:rsidRPr="00947893">
        <w:rPr>
          <w:rFonts w:ascii="Times New Roman" w:hAnsi="Times New Roman"/>
          <w:b/>
          <w:sz w:val="24"/>
          <w:szCs w:val="24"/>
        </w:rPr>
        <w:t>ередаваемого в собственность поселения</w:t>
      </w:r>
    </w:p>
    <w:p w:rsidR="00947893" w:rsidRDefault="00947893" w:rsidP="009478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4AE" w:rsidRDefault="002D54AE" w:rsidP="002C61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реализации Закона Саратовской области от 2 октября 2006 г. № 88- ЗСО  «О порядке решения вопросов местного значения поселений на территории Саратовской области в 2007», распоряжения Правительства саратовской области от 12 октября 2006 года №278-Пр « О формировании перечней имущества, поселений» и разграничения имущества, находящегося в муниципальной собственности между Новобурасским муниципальным районом и </w:t>
      </w:r>
      <w:proofErr w:type="spellStart"/>
      <w:r>
        <w:rPr>
          <w:rFonts w:ascii="Times New Roman" w:hAnsi="Times New Roman"/>
          <w:sz w:val="24"/>
          <w:szCs w:val="24"/>
        </w:rPr>
        <w:t>Лоховским</w:t>
      </w:r>
      <w:proofErr w:type="spellEnd"/>
      <w:r w:rsidR="007D11B9">
        <w:rPr>
          <w:rFonts w:ascii="Times New Roman" w:hAnsi="Times New Roman"/>
          <w:sz w:val="24"/>
          <w:szCs w:val="24"/>
        </w:rPr>
        <w:t xml:space="preserve"> муниципальным образованием </w:t>
      </w:r>
      <w:r w:rsidR="007D11B9" w:rsidRPr="007D11B9">
        <w:rPr>
          <w:rFonts w:ascii="Times New Roman" w:hAnsi="Times New Roman"/>
          <w:b/>
          <w:sz w:val="24"/>
          <w:szCs w:val="24"/>
        </w:rPr>
        <w:t>Совет решил:</w:t>
      </w:r>
    </w:p>
    <w:p w:rsidR="007D11B9" w:rsidRDefault="007D11B9" w:rsidP="007D11B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изменения в перечень муниципального имущества, передаваемого из собственности Новобурасского муниципального района в собственность Лоховского муниципального образования согласно приложению.</w:t>
      </w:r>
    </w:p>
    <w:p w:rsidR="007D11B9" w:rsidRDefault="007D11B9" w:rsidP="007D11B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Направить данное решение в Собрание Новобурасского муниципального района.</w:t>
      </w:r>
    </w:p>
    <w:p w:rsidR="007D11B9" w:rsidRDefault="007D11B9" w:rsidP="007D11B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за исполнением решения возложить на главу муниципального образования Ерусланова А.В. </w:t>
      </w:r>
    </w:p>
    <w:p w:rsidR="007D11B9" w:rsidRDefault="007D11B9" w:rsidP="007D11B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вступает в силу с момента подписания.</w:t>
      </w:r>
    </w:p>
    <w:p w:rsidR="007D11B9" w:rsidRDefault="007D11B9" w:rsidP="007D11B9">
      <w:pPr>
        <w:pStyle w:val="a3"/>
        <w:rPr>
          <w:rFonts w:ascii="Times New Roman" w:hAnsi="Times New Roman"/>
          <w:sz w:val="24"/>
          <w:szCs w:val="24"/>
        </w:rPr>
      </w:pPr>
    </w:p>
    <w:p w:rsidR="007D11B9" w:rsidRDefault="007D11B9" w:rsidP="007D11B9">
      <w:pPr>
        <w:pStyle w:val="a3"/>
        <w:rPr>
          <w:rFonts w:ascii="Times New Roman" w:hAnsi="Times New Roman"/>
          <w:sz w:val="24"/>
          <w:szCs w:val="24"/>
        </w:rPr>
      </w:pPr>
    </w:p>
    <w:p w:rsidR="007D11B9" w:rsidRDefault="007D11B9" w:rsidP="007D11B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Ерусланов А.В.</w:t>
      </w:r>
    </w:p>
    <w:p w:rsidR="00B07F4F" w:rsidRDefault="00B07F4F" w:rsidP="007D11B9">
      <w:pPr>
        <w:pStyle w:val="a3"/>
        <w:rPr>
          <w:rFonts w:ascii="Times New Roman" w:hAnsi="Times New Roman"/>
          <w:sz w:val="24"/>
          <w:szCs w:val="24"/>
        </w:rPr>
      </w:pPr>
    </w:p>
    <w:p w:rsidR="00B07F4F" w:rsidRDefault="00B07F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47893" w:rsidRDefault="00947893" w:rsidP="00947893">
      <w:pPr>
        <w:pStyle w:val="a3"/>
        <w:jc w:val="right"/>
        <w:rPr>
          <w:rFonts w:ascii="Times New Roman" w:hAnsi="Times New Roman"/>
          <w:sz w:val="24"/>
          <w:szCs w:val="24"/>
        </w:rPr>
        <w:sectPr w:rsidR="00947893" w:rsidSect="0025405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07F4F" w:rsidRDefault="00947893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к решения Совета</w:t>
      </w:r>
    </w:p>
    <w:p w:rsidR="00947893" w:rsidRDefault="00947893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№61 от 08 мая 2007 г.</w:t>
      </w:r>
    </w:p>
    <w:p w:rsidR="00947893" w:rsidRDefault="00947893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2004"/>
        <w:gridCol w:w="2563"/>
        <w:gridCol w:w="1898"/>
        <w:gridCol w:w="1885"/>
        <w:gridCol w:w="2133"/>
        <w:gridCol w:w="1724"/>
        <w:gridCol w:w="1859"/>
      </w:tblGrid>
      <w:tr w:rsidR="00A23D21" w:rsidRPr="00947893" w:rsidTr="00A23D21">
        <w:trPr>
          <w:jc w:val="center"/>
        </w:trPr>
        <w:tc>
          <w:tcPr>
            <w:tcW w:w="2022" w:type="dxa"/>
          </w:tcPr>
          <w:p w:rsidR="00947893" w:rsidRPr="00947893" w:rsidRDefault="00947893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563" w:type="dxa"/>
          </w:tcPr>
          <w:p w:rsidR="00947893" w:rsidRPr="00947893" w:rsidRDefault="00947893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1918" w:type="dxa"/>
          </w:tcPr>
          <w:p w:rsidR="00947893" w:rsidRPr="00947893" w:rsidRDefault="00947893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907" w:type="dxa"/>
          </w:tcPr>
          <w:p w:rsidR="00947893" w:rsidRPr="00947893" w:rsidRDefault="00947893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90" w:type="dxa"/>
          </w:tcPr>
          <w:p w:rsidR="00A23D21" w:rsidRDefault="00947893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Индивидуализи</w:t>
            </w:r>
            <w:proofErr w:type="spellEnd"/>
          </w:p>
          <w:p w:rsidR="00947893" w:rsidRPr="00947893" w:rsidRDefault="00947893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рующие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характеристики имущества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перв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баланс.стоимость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(руб.)</w:t>
            </w:r>
          </w:p>
        </w:tc>
        <w:tc>
          <w:tcPr>
            <w:tcW w:w="1779" w:type="dxa"/>
          </w:tcPr>
          <w:p w:rsidR="00947893" w:rsidRPr="00947893" w:rsidRDefault="00A23D21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887" w:type="dxa"/>
          </w:tcPr>
          <w:p w:rsidR="00947893" w:rsidRPr="00947893" w:rsidRDefault="00A23D21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Инвентарный номер</w:t>
            </w:r>
          </w:p>
        </w:tc>
      </w:tr>
      <w:tr w:rsidR="00A23D21" w:rsidTr="00A23D21">
        <w:trPr>
          <w:jc w:val="center"/>
        </w:trPr>
        <w:tc>
          <w:tcPr>
            <w:tcW w:w="2022" w:type="dxa"/>
            <w:vMerge w:val="restart"/>
          </w:tcPr>
          <w:p w:rsidR="00947893" w:rsidRDefault="00947893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Лоховского муниципального образования Новобурасского муниципального образования Саратовской области</w:t>
            </w:r>
          </w:p>
        </w:tc>
        <w:tc>
          <w:tcPr>
            <w:tcW w:w="2563" w:type="dxa"/>
            <w:vMerge w:val="restart"/>
          </w:tcPr>
          <w:p w:rsidR="00947893" w:rsidRDefault="00947893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412571, Саратовская область Новобурасский район с. Лох ул. Молодежная 8 6421002702/642101001</w:t>
            </w:r>
          </w:p>
        </w:tc>
        <w:tc>
          <w:tcPr>
            <w:tcW w:w="1918" w:type="dxa"/>
          </w:tcPr>
          <w:p w:rsidR="00947893" w:rsidRDefault="00A23D21" w:rsidP="00A23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Пишущая машинка 1 шт.</w:t>
            </w:r>
          </w:p>
        </w:tc>
        <w:tc>
          <w:tcPr>
            <w:tcW w:w="1907" w:type="dxa"/>
          </w:tcPr>
          <w:p w:rsidR="00947893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Новобурасский р-н, с. Лох, ул. Молодежная д.8</w:t>
            </w:r>
          </w:p>
        </w:tc>
        <w:tc>
          <w:tcPr>
            <w:tcW w:w="1990" w:type="dxa"/>
          </w:tcPr>
          <w:p w:rsidR="00947893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3381</w:t>
            </w:r>
          </w:p>
        </w:tc>
        <w:tc>
          <w:tcPr>
            <w:tcW w:w="1779" w:type="dxa"/>
          </w:tcPr>
          <w:p w:rsidR="00947893" w:rsidRDefault="00947893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47893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10104008</w:t>
            </w:r>
          </w:p>
        </w:tc>
      </w:tr>
      <w:tr w:rsidR="00A23D21" w:rsidTr="00A23D21">
        <w:trPr>
          <w:jc w:val="center"/>
        </w:trPr>
        <w:tc>
          <w:tcPr>
            <w:tcW w:w="2022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Цветной телевизор</w:t>
            </w:r>
          </w:p>
        </w:tc>
        <w:tc>
          <w:tcPr>
            <w:tcW w:w="1907" w:type="dxa"/>
          </w:tcPr>
          <w:p w:rsidR="00A23D21" w:rsidRDefault="00A23D21" w:rsidP="00011205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Новобурасский р-н, с. Лох, ул. Молодежная д.8</w:t>
            </w:r>
          </w:p>
        </w:tc>
        <w:tc>
          <w:tcPr>
            <w:tcW w:w="1990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1502</w:t>
            </w:r>
          </w:p>
        </w:tc>
        <w:tc>
          <w:tcPr>
            <w:tcW w:w="1779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101010014</w:t>
            </w:r>
          </w:p>
        </w:tc>
      </w:tr>
      <w:tr w:rsidR="00A23D21" w:rsidTr="00A23D21">
        <w:trPr>
          <w:jc w:val="center"/>
        </w:trPr>
        <w:tc>
          <w:tcPr>
            <w:tcW w:w="2022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 администрации</w:t>
            </w:r>
          </w:p>
        </w:tc>
        <w:tc>
          <w:tcPr>
            <w:tcW w:w="190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Новобурасский р-н, с. Гремячка</w:t>
            </w:r>
          </w:p>
        </w:tc>
        <w:tc>
          <w:tcPr>
            <w:tcW w:w="1990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587258</w:t>
            </w:r>
          </w:p>
        </w:tc>
        <w:tc>
          <w:tcPr>
            <w:tcW w:w="1779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88949,12</w:t>
            </w:r>
          </w:p>
        </w:tc>
        <w:tc>
          <w:tcPr>
            <w:tcW w:w="188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101020010</w:t>
            </w:r>
          </w:p>
        </w:tc>
      </w:tr>
      <w:tr w:rsidR="00A23D21" w:rsidTr="00A23D21">
        <w:trPr>
          <w:jc w:val="center"/>
        </w:trPr>
        <w:tc>
          <w:tcPr>
            <w:tcW w:w="2022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Кладбище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общ.площ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– 4,5 га</w:t>
            </w:r>
          </w:p>
        </w:tc>
        <w:tc>
          <w:tcPr>
            <w:tcW w:w="190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Новобурасский р-н, с. Лох </w:t>
            </w:r>
          </w:p>
        </w:tc>
        <w:tc>
          <w:tcPr>
            <w:tcW w:w="1990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21" w:rsidTr="00A23D21">
        <w:trPr>
          <w:jc w:val="center"/>
        </w:trPr>
        <w:tc>
          <w:tcPr>
            <w:tcW w:w="2022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23D21" w:rsidRDefault="00A23D21" w:rsidP="00011205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Кладбище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общ.площ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– 4,5 га</w:t>
            </w:r>
          </w:p>
        </w:tc>
        <w:tc>
          <w:tcPr>
            <w:tcW w:w="1907" w:type="dxa"/>
          </w:tcPr>
          <w:p w:rsidR="00A23D21" w:rsidRDefault="00A23D21" w:rsidP="00011205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Новобурасский р-н, с. Гремячка</w:t>
            </w:r>
          </w:p>
        </w:tc>
        <w:tc>
          <w:tcPr>
            <w:tcW w:w="1990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21" w:rsidTr="00A23D21">
        <w:trPr>
          <w:jc w:val="center"/>
        </w:trPr>
        <w:tc>
          <w:tcPr>
            <w:tcW w:w="2022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</w:tcPr>
          <w:p w:rsidR="00A23D21" w:rsidRDefault="00A23D21" w:rsidP="00A23D21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23D21" w:rsidRDefault="00A23D21" w:rsidP="00011205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Кладбище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общ.площ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– 4,5 га</w:t>
            </w:r>
          </w:p>
        </w:tc>
        <w:tc>
          <w:tcPr>
            <w:tcW w:w="190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Новобурасский р-н, с. Красная Речка</w:t>
            </w:r>
          </w:p>
        </w:tc>
        <w:tc>
          <w:tcPr>
            <w:tcW w:w="1990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23D21" w:rsidRDefault="00A23D21" w:rsidP="00A23D21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7893" w:rsidRDefault="00947893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76341F" w:rsidRDefault="0076341F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76341F" w:rsidRDefault="0076341F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76341F" w:rsidRDefault="0076341F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76341F" w:rsidRDefault="0076341F" w:rsidP="0094789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76341F" w:rsidRPr="00233C51" w:rsidRDefault="0076341F" w:rsidP="00233C51">
      <w:pPr>
        <w:rPr>
          <w:rFonts w:ascii="Times New Roman" w:hAnsi="Times New Roman"/>
          <w:sz w:val="24"/>
          <w:szCs w:val="24"/>
        </w:rPr>
      </w:pPr>
    </w:p>
    <w:sectPr w:rsidR="0076341F" w:rsidRPr="00233C51" w:rsidSect="00233C5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3D2"/>
    <w:multiLevelType w:val="hybridMultilevel"/>
    <w:tmpl w:val="0BEC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008E"/>
    <w:multiLevelType w:val="hybridMultilevel"/>
    <w:tmpl w:val="133C54A2"/>
    <w:lvl w:ilvl="0" w:tplc="93BE8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5E7C26"/>
    <w:multiLevelType w:val="multilevel"/>
    <w:tmpl w:val="446C3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ED85918"/>
    <w:multiLevelType w:val="hybridMultilevel"/>
    <w:tmpl w:val="11462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9417B"/>
    <w:multiLevelType w:val="hybridMultilevel"/>
    <w:tmpl w:val="BB3A3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7293"/>
    <w:multiLevelType w:val="hybridMultilevel"/>
    <w:tmpl w:val="A41071F4"/>
    <w:lvl w:ilvl="0" w:tplc="4B7C3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C85DFF"/>
    <w:multiLevelType w:val="hybridMultilevel"/>
    <w:tmpl w:val="CAB03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7055F"/>
    <w:multiLevelType w:val="hybridMultilevel"/>
    <w:tmpl w:val="1F24136C"/>
    <w:lvl w:ilvl="0" w:tplc="99804A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F926D2"/>
    <w:multiLevelType w:val="hybridMultilevel"/>
    <w:tmpl w:val="D37C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57F45"/>
    <w:multiLevelType w:val="hybridMultilevel"/>
    <w:tmpl w:val="8ED8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46582"/>
    <w:multiLevelType w:val="hybridMultilevel"/>
    <w:tmpl w:val="DE66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10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2BC9"/>
    <w:rsid w:val="001513F3"/>
    <w:rsid w:val="001E3B3D"/>
    <w:rsid w:val="001F4765"/>
    <w:rsid w:val="00233C51"/>
    <w:rsid w:val="00254057"/>
    <w:rsid w:val="00282B3B"/>
    <w:rsid w:val="00290566"/>
    <w:rsid w:val="00296D5C"/>
    <w:rsid w:val="002B0541"/>
    <w:rsid w:val="002C61E4"/>
    <w:rsid w:val="002D54AE"/>
    <w:rsid w:val="002E23C5"/>
    <w:rsid w:val="003C519B"/>
    <w:rsid w:val="003C526F"/>
    <w:rsid w:val="004733F1"/>
    <w:rsid w:val="004C0A0C"/>
    <w:rsid w:val="004C436A"/>
    <w:rsid w:val="00563A20"/>
    <w:rsid w:val="005B0285"/>
    <w:rsid w:val="005E10F7"/>
    <w:rsid w:val="00672824"/>
    <w:rsid w:val="00687B57"/>
    <w:rsid w:val="006A2BC9"/>
    <w:rsid w:val="006D3DA4"/>
    <w:rsid w:val="0076341F"/>
    <w:rsid w:val="007B45A2"/>
    <w:rsid w:val="007D11B9"/>
    <w:rsid w:val="007F6F9E"/>
    <w:rsid w:val="008F2E20"/>
    <w:rsid w:val="00947893"/>
    <w:rsid w:val="009C2B68"/>
    <w:rsid w:val="009F119E"/>
    <w:rsid w:val="009F1215"/>
    <w:rsid w:val="00A2143D"/>
    <w:rsid w:val="00A23D21"/>
    <w:rsid w:val="00A3762A"/>
    <w:rsid w:val="00A514BA"/>
    <w:rsid w:val="00A96CAF"/>
    <w:rsid w:val="00AB75EC"/>
    <w:rsid w:val="00B07F4F"/>
    <w:rsid w:val="00B14E40"/>
    <w:rsid w:val="00B64716"/>
    <w:rsid w:val="00BF1956"/>
    <w:rsid w:val="00C9057A"/>
    <w:rsid w:val="00C95589"/>
    <w:rsid w:val="00D127BA"/>
    <w:rsid w:val="00D22888"/>
    <w:rsid w:val="00D35214"/>
    <w:rsid w:val="00D618D2"/>
    <w:rsid w:val="00DF30CD"/>
    <w:rsid w:val="00E53C03"/>
    <w:rsid w:val="00ED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  <w:style w:type="table" w:styleId="a4">
    <w:name w:val="Table Grid"/>
    <w:basedOn w:val="a1"/>
    <w:uiPriority w:val="59"/>
    <w:rsid w:val="00947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  <w:style w:type="table" w:styleId="a4">
    <w:name w:val="Table Grid"/>
    <w:basedOn w:val="a1"/>
    <w:uiPriority w:val="59"/>
    <w:rsid w:val="00947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2016-01-27T08:37:00Z</cp:lastPrinted>
  <dcterms:created xsi:type="dcterms:W3CDTF">2016-01-27T10:13:00Z</dcterms:created>
  <dcterms:modified xsi:type="dcterms:W3CDTF">2016-01-27T10:28:00Z</dcterms:modified>
</cp:coreProperties>
</file>